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285"/>
        <w:tblW w:w="0" w:type="auto"/>
        <w:tblLook w:val="04A0" w:firstRow="1" w:lastRow="0" w:firstColumn="1" w:lastColumn="0" w:noHBand="0" w:noVBand="1"/>
      </w:tblPr>
      <w:tblGrid>
        <w:gridCol w:w="5148"/>
      </w:tblGrid>
      <w:tr w:rsidR="00873583" w:rsidRPr="00546A15" w14:paraId="7383ED61" w14:textId="77777777" w:rsidTr="00861F12">
        <w:trPr>
          <w:trHeight w:val="440"/>
        </w:trPr>
        <w:tc>
          <w:tcPr>
            <w:tcW w:w="5148" w:type="dxa"/>
          </w:tcPr>
          <w:p w14:paraId="41EB1B52" w14:textId="6CC57BE3" w:rsidR="00873583" w:rsidRPr="00546A15" w:rsidRDefault="00861F12" w:rsidP="00861F12">
            <w:pPr>
              <w:rPr>
                <w:rFonts w:ascii="Calibri" w:hAnsi="Calibri"/>
                <w:b/>
                <w:sz w:val="28"/>
              </w:rPr>
            </w:pPr>
            <w:r w:rsidRPr="004623CF">
              <w:rPr>
                <w:rFonts w:ascii="Calibri" w:hAnsi="Calibri" w:cstheme="minorHAnsi"/>
                <w:noProof/>
                <w:sz w:val="20"/>
                <w:szCs w:val="20"/>
              </w:rPr>
              <mc:AlternateContent>
                <mc:Choice Requires="wpg">
                  <w:drawing>
                    <wp:anchor distT="0" distB="0" distL="0" distR="0" simplePos="0" relativeHeight="251660800" behindDoc="0" locked="0" layoutInCell="1" allowOverlap="1" wp14:anchorId="5AEF223C" wp14:editId="1D72FD19">
                      <wp:simplePos x="0" y="0"/>
                      <wp:positionH relativeFrom="column">
                        <wp:posOffset>-891540</wp:posOffset>
                      </wp:positionH>
                      <wp:positionV relativeFrom="line">
                        <wp:posOffset>-288290</wp:posOffset>
                      </wp:positionV>
                      <wp:extent cx="571500" cy="797560"/>
                      <wp:effectExtent l="0" t="0" r="0" b="2540"/>
                      <wp:wrapNone/>
                      <wp:docPr id="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797560"/>
                                <a:chOff x="0" y="0"/>
                                <a:chExt cx="4546" cy="7975"/>
                              </a:xfrm>
                            </wpg:grpSpPr>
                            <wps:wsp>
                              <wps:cNvPr id="8" name="Rectangle 13"/>
                              <wps:cNvSpPr>
                                <a:spLocks noChangeArrowheads="1"/>
                              </wps:cNvSpPr>
                              <wps:spPr bwMode="auto">
                                <a:xfrm>
                                  <a:off x="0" y="0"/>
                                  <a:ext cx="4546" cy="7975"/>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14" descr="image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46" cy="797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8E906CB" id="Group 12" o:spid="_x0000_s1026" style="position:absolute;margin-left:-70.2pt;margin-top:-22.7pt;width:45pt;height:62.8pt;z-index:251660800;mso-wrap-distance-left:0;mso-wrap-distance-right:0;mso-position-vertical-relative:line" coordsize="4546,79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">
                      <v:rect id="Rectangle 13" o:spid="_x0000_s1027" style="position:absolute;width:4546;height: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alt="image1" style="position:absolute;width:4546;height:7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">
                        <v:imagedata r:id="rId7" o:title="image1"/>
                      </v:shape>
                      <w10:wrap anchory="line"/>
                    </v:group>
                  </w:pict>
                </mc:Fallback>
              </mc:AlternateContent>
            </w:r>
            <w:r w:rsidR="00873583" w:rsidRPr="00546A15">
              <w:rPr>
                <w:rFonts w:ascii="Calibri" w:hAnsi="Calibri"/>
                <w:b/>
                <w:sz w:val="28"/>
              </w:rPr>
              <w:t xml:space="preserve">Scholarship Opportunity </w:t>
            </w:r>
          </w:p>
        </w:tc>
      </w:tr>
      <w:tr w:rsidR="00873583" w:rsidRPr="00546A15" w14:paraId="766CF5EF" w14:textId="77777777" w:rsidTr="00861F12">
        <w:tc>
          <w:tcPr>
            <w:tcW w:w="5148" w:type="dxa"/>
            <w:shd w:val="clear" w:color="auto" w:fill="404040" w:themeFill="text1" w:themeFillTint="BF"/>
          </w:tcPr>
          <w:p w14:paraId="2736A537" w14:textId="77777777" w:rsidR="00873583" w:rsidRPr="00546A15" w:rsidRDefault="00873583" w:rsidP="00861F12">
            <w:pPr>
              <w:rPr>
                <w:rFonts w:ascii="Calibri" w:hAnsi="Calibri"/>
                <w:sz w:val="28"/>
              </w:rPr>
            </w:pPr>
            <w:r w:rsidRPr="00546A15">
              <w:rPr>
                <w:rFonts w:ascii="Calibri" w:eastAsia="Calibri" w:hAnsi="Calibri" w:cs="Calibri"/>
                <w:b/>
                <w:bCs/>
                <w:color w:val="FFFFFF"/>
                <w:sz w:val="28"/>
                <w:szCs w:val="28"/>
                <w:u w:color="FFFFFF"/>
              </w:rPr>
              <w:t>School of Visual Arts and Design [SVAD]</w:t>
            </w:r>
          </w:p>
        </w:tc>
      </w:tr>
    </w:tbl>
    <w:tbl>
      <w:tblPr>
        <w:tblStyle w:val="TableGrid"/>
        <w:tblpPr w:leftFromText="180" w:rightFromText="180" w:vertAnchor="text" w:horzAnchor="margin" w:tblpXSpec="center" w:tblpY="1204"/>
        <w:tblW w:w="10638" w:type="dxa"/>
        <w:tblLook w:val="04A0" w:firstRow="1" w:lastRow="0" w:firstColumn="1" w:lastColumn="0" w:noHBand="0" w:noVBand="1"/>
      </w:tblPr>
      <w:tblGrid>
        <w:gridCol w:w="1363"/>
        <w:gridCol w:w="5849"/>
        <w:gridCol w:w="3426"/>
      </w:tblGrid>
      <w:tr w:rsidR="00861F12" w:rsidRPr="00861F12" w14:paraId="7730F412" w14:textId="77777777" w:rsidTr="00F07438">
        <w:tc>
          <w:tcPr>
            <w:tcW w:w="1363" w:type="dxa"/>
            <w:shd w:val="clear" w:color="auto" w:fill="D9D9D9" w:themeFill="background1" w:themeFillShade="D9"/>
          </w:tcPr>
          <w:p w14:paraId="0C772795" w14:textId="49235D77" w:rsidR="00861F12" w:rsidRPr="00861F12" w:rsidRDefault="00861F12" w:rsidP="00F07438">
            <w:pPr>
              <w:rPr>
                <w:rFonts w:ascii="Calibri" w:hAnsi="Calibri" w:cstheme="minorHAnsi"/>
                <w:b/>
                <w:sz w:val="24"/>
                <w:szCs w:val="24"/>
              </w:rPr>
            </w:pPr>
          </w:p>
        </w:tc>
        <w:tc>
          <w:tcPr>
            <w:tcW w:w="5849" w:type="dxa"/>
            <w:shd w:val="clear" w:color="auto" w:fill="D9D9D9" w:themeFill="background1" w:themeFillShade="D9"/>
          </w:tcPr>
          <w:p w14:paraId="52363500" w14:textId="178E391F" w:rsidR="00861F12" w:rsidRPr="00861F12" w:rsidRDefault="00861F12" w:rsidP="00F07438">
            <w:pPr>
              <w:rPr>
                <w:rFonts w:ascii="Calibri" w:hAnsi="Calibri" w:cstheme="minorHAnsi"/>
                <w:b/>
                <w:sz w:val="24"/>
                <w:szCs w:val="24"/>
              </w:rPr>
            </w:pPr>
          </w:p>
        </w:tc>
        <w:tc>
          <w:tcPr>
            <w:tcW w:w="3426" w:type="dxa"/>
            <w:shd w:val="clear" w:color="auto" w:fill="D9D9D9" w:themeFill="background1" w:themeFillShade="D9"/>
          </w:tcPr>
          <w:p w14:paraId="049C31D9" w14:textId="3E8F2710" w:rsidR="00861F12" w:rsidRPr="00861F12" w:rsidRDefault="00861F12" w:rsidP="00F07438">
            <w:pPr>
              <w:rPr>
                <w:rFonts w:ascii="Calibri" w:hAnsi="Calibri" w:cstheme="minorHAnsi"/>
                <w:b/>
                <w:sz w:val="24"/>
                <w:szCs w:val="24"/>
              </w:rPr>
            </w:pPr>
          </w:p>
        </w:tc>
      </w:tr>
      <w:tr w:rsidR="00E61D26" w:rsidRPr="00546A15" w14:paraId="15ACF2A3" w14:textId="77777777" w:rsidTr="00F07438">
        <w:tc>
          <w:tcPr>
            <w:tcW w:w="1363" w:type="dxa"/>
          </w:tcPr>
          <w:p w14:paraId="0ABC63B3" w14:textId="77777777" w:rsidR="000B7F4B" w:rsidRPr="00861F12" w:rsidRDefault="000B7F4B" w:rsidP="00F07438">
            <w:pPr>
              <w:rPr>
                <w:rFonts w:ascii="Calibri" w:hAnsi="Calibri" w:cstheme="minorHAnsi"/>
                <w:b/>
              </w:rPr>
            </w:pPr>
          </w:p>
          <w:p w14:paraId="2C10571E" w14:textId="61C9833B" w:rsidR="00E61D26" w:rsidRPr="00861F12" w:rsidRDefault="00E61D26" w:rsidP="00F07438">
            <w:pPr>
              <w:rPr>
                <w:rFonts w:ascii="Calibri" w:hAnsi="Calibri" w:cstheme="minorHAnsi"/>
                <w:b/>
              </w:rPr>
            </w:pPr>
            <w:r w:rsidRPr="00861F12">
              <w:rPr>
                <w:rFonts w:ascii="Calibri" w:hAnsi="Calibri" w:cstheme="minorHAnsi"/>
                <w:b/>
              </w:rPr>
              <w:t>Merit Based</w:t>
            </w:r>
          </w:p>
          <w:p w14:paraId="09EAE80D" w14:textId="77777777" w:rsidR="00E61D26" w:rsidRPr="00861F12" w:rsidRDefault="00E61D26" w:rsidP="00F07438">
            <w:pPr>
              <w:rPr>
                <w:rFonts w:ascii="Calibri" w:hAnsi="Calibri" w:cstheme="minorHAnsi"/>
              </w:rPr>
            </w:pPr>
            <w:r w:rsidRPr="00861F12">
              <w:rPr>
                <w:rFonts w:ascii="Calibri" w:hAnsi="Calibri" w:cstheme="minorHAnsi"/>
                <w:b/>
              </w:rPr>
              <w:t>Scholarship</w:t>
            </w:r>
          </w:p>
        </w:tc>
        <w:tc>
          <w:tcPr>
            <w:tcW w:w="5849" w:type="dxa"/>
          </w:tcPr>
          <w:p w14:paraId="37EA5DD1" w14:textId="77777777" w:rsidR="000B7F4B" w:rsidRPr="00861F12" w:rsidRDefault="000B7F4B" w:rsidP="00F07438">
            <w:pPr>
              <w:rPr>
                <w:rFonts w:ascii="Calibri" w:hAnsi="Calibri" w:cstheme="minorHAnsi"/>
              </w:rPr>
            </w:pPr>
          </w:p>
          <w:p w14:paraId="13D4FF83" w14:textId="784987C4" w:rsidR="00E61D26" w:rsidRPr="00861F12" w:rsidRDefault="00E61D26" w:rsidP="00F07438">
            <w:pPr>
              <w:rPr>
                <w:rFonts w:ascii="Calibri" w:hAnsi="Calibri" w:cstheme="minorHAnsi"/>
              </w:rPr>
            </w:pPr>
            <w:r w:rsidRPr="00861F12">
              <w:rPr>
                <w:rFonts w:ascii="Calibri" w:hAnsi="Calibri" w:cstheme="minorHAnsi"/>
              </w:rPr>
              <w:t>This scholarship will be given to students automatically for 1</w:t>
            </w:r>
            <w:r w:rsidRPr="00861F12">
              <w:rPr>
                <w:rFonts w:ascii="Calibri" w:hAnsi="Calibri" w:cstheme="minorHAnsi"/>
                <w:vertAlign w:val="superscript"/>
              </w:rPr>
              <w:t>st</w:t>
            </w:r>
            <w:r w:rsidRPr="00861F12">
              <w:rPr>
                <w:rFonts w:ascii="Calibri" w:hAnsi="Calibri" w:cstheme="minorHAnsi"/>
              </w:rPr>
              <w:t xml:space="preserve"> semester based on prior result:</w:t>
            </w:r>
          </w:p>
          <w:p w14:paraId="6D5AEE53" w14:textId="25C72A5A" w:rsidR="00E61D26" w:rsidRDefault="00E61D26" w:rsidP="00F07438">
            <w:pPr>
              <w:rPr>
                <w:rFonts w:ascii="Calibri" w:hAnsi="Calibri" w:cstheme="minorHAnsi"/>
              </w:rPr>
            </w:pPr>
          </w:p>
          <w:p w14:paraId="64B07BE9" w14:textId="44D6510C" w:rsidR="00283854" w:rsidRPr="00283854" w:rsidRDefault="00283854" w:rsidP="00F07438">
            <w:pPr>
              <w:rPr>
                <w:rFonts w:ascii="Calibri" w:hAnsi="Calibri" w:cstheme="minorHAnsi"/>
                <w:b/>
              </w:rPr>
            </w:pPr>
            <w:r w:rsidRPr="00283854">
              <w:rPr>
                <w:rFonts w:ascii="Calibri" w:hAnsi="Calibri" w:cstheme="minorHAnsi"/>
                <w:b/>
                <w:highlight w:val="yellow"/>
              </w:rPr>
              <w:t>For Existing students</w:t>
            </w:r>
            <w:r w:rsidRPr="00283854">
              <w:rPr>
                <w:rFonts w:ascii="Calibri" w:hAnsi="Calibri" w:cstheme="minorHAnsi"/>
                <w:b/>
              </w:rPr>
              <w:t xml:space="preserve"> </w:t>
            </w:r>
          </w:p>
          <w:tbl>
            <w:tblPr>
              <w:tblStyle w:val="TableGrid"/>
              <w:tblW w:w="4945" w:type="dxa"/>
              <w:tblInd w:w="502" w:type="dxa"/>
              <w:tblLook w:val="04A0" w:firstRow="1" w:lastRow="0" w:firstColumn="1" w:lastColumn="0" w:noHBand="0" w:noVBand="1"/>
            </w:tblPr>
            <w:tblGrid>
              <w:gridCol w:w="1165"/>
              <w:gridCol w:w="1440"/>
              <w:gridCol w:w="2340"/>
            </w:tblGrid>
            <w:tr w:rsidR="00863EED" w:rsidRPr="00861F12" w14:paraId="2F8E7DD4" w14:textId="77777777" w:rsidTr="000B7F4B">
              <w:tc>
                <w:tcPr>
                  <w:tcW w:w="1165" w:type="dxa"/>
                  <w:shd w:val="clear" w:color="auto" w:fill="D9D9D9" w:themeFill="background1" w:themeFillShade="D9"/>
                </w:tcPr>
                <w:p w14:paraId="4553196F" w14:textId="69192A77" w:rsidR="00863EED" w:rsidRPr="00861F12" w:rsidRDefault="00863EED" w:rsidP="00314BF4">
                  <w:pPr>
                    <w:framePr w:hSpace="180" w:wrap="around" w:vAnchor="text" w:hAnchor="margin" w:xAlign="center" w:y="1204"/>
                    <w:rPr>
                      <w:rFonts w:ascii="Calibri" w:hAnsi="Calibri" w:cstheme="minorHAnsi"/>
                      <w:b/>
                    </w:rPr>
                  </w:pPr>
                  <w:r w:rsidRPr="00861F12">
                    <w:rPr>
                      <w:rFonts w:ascii="Calibri" w:hAnsi="Calibri" w:cstheme="minorHAnsi"/>
                      <w:b/>
                    </w:rPr>
                    <w:t xml:space="preserve">BA/BS Hon (4 </w:t>
                  </w:r>
                  <w:r w:rsidR="00AF3EE2" w:rsidRPr="00861F12">
                    <w:rPr>
                      <w:rFonts w:ascii="Calibri" w:hAnsi="Calibri" w:cstheme="minorHAnsi"/>
                      <w:b/>
                    </w:rPr>
                    <w:t>yrs.</w:t>
                  </w:r>
                  <w:r w:rsidRPr="00861F12">
                    <w:rPr>
                      <w:rFonts w:ascii="Calibri" w:hAnsi="Calibri" w:cstheme="minorHAnsi"/>
                      <w:b/>
                    </w:rPr>
                    <w:t>)</w:t>
                  </w:r>
                </w:p>
              </w:tc>
              <w:tc>
                <w:tcPr>
                  <w:tcW w:w="1440" w:type="dxa"/>
                  <w:shd w:val="clear" w:color="auto" w:fill="D9D9D9" w:themeFill="background1" w:themeFillShade="D9"/>
                </w:tcPr>
                <w:p w14:paraId="465A4D9B" w14:textId="77777777" w:rsidR="00863EED" w:rsidRPr="00861F12" w:rsidRDefault="00863EED" w:rsidP="00314BF4">
                  <w:pPr>
                    <w:framePr w:hSpace="180" w:wrap="around" w:vAnchor="text" w:hAnchor="margin" w:xAlign="center" w:y="1204"/>
                    <w:rPr>
                      <w:rFonts w:ascii="Calibri" w:hAnsi="Calibri" w:cstheme="minorHAnsi"/>
                      <w:b/>
                    </w:rPr>
                  </w:pPr>
                  <w:r w:rsidRPr="00861F12">
                    <w:rPr>
                      <w:rFonts w:ascii="Calibri" w:hAnsi="Calibri" w:cstheme="minorHAnsi"/>
                      <w:b/>
                    </w:rPr>
                    <w:t>Merit Scholarship</w:t>
                  </w:r>
                </w:p>
              </w:tc>
              <w:tc>
                <w:tcPr>
                  <w:tcW w:w="2340" w:type="dxa"/>
                  <w:shd w:val="clear" w:color="auto" w:fill="D9D9D9" w:themeFill="background1" w:themeFillShade="D9"/>
                </w:tcPr>
                <w:p w14:paraId="11601EE9" w14:textId="77777777" w:rsidR="00863EED" w:rsidRPr="00861F12" w:rsidRDefault="00863EED" w:rsidP="00314BF4">
                  <w:pPr>
                    <w:framePr w:hSpace="180" w:wrap="around" w:vAnchor="text" w:hAnchor="margin" w:xAlign="center" w:y="1204"/>
                    <w:rPr>
                      <w:rFonts w:ascii="Calibri" w:hAnsi="Calibri" w:cstheme="minorHAnsi"/>
                      <w:b/>
                    </w:rPr>
                  </w:pPr>
                  <w:r w:rsidRPr="00861F12">
                    <w:rPr>
                      <w:rFonts w:ascii="Calibri" w:hAnsi="Calibri" w:cstheme="minorHAnsi"/>
                      <w:b/>
                    </w:rPr>
                    <w:t>Condition to continue</w:t>
                  </w:r>
                </w:p>
              </w:tc>
            </w:tr>
            <w:tr w:rsidR="00863EED" w:rsidRPr="00861F12" w14:paraId="20C1D77C" w14:textId="77777777" w:rsidTr="000B7F4B">
              <w:trPr>
                <w:trHeight w:val="278"/>
              </w:trPr>
              <w:tc>
                <w:tcPr>
                  <w:tcW w:w="1165" w:type="dxa"/>
                </w:tcPr>
                <w:p w14:paraId="634B6D65" w14:textId="6E7336BF" w:rsidR="00863EED" w:rsidRPr="00861F12" w:rsidRDefault="00206377" w:rsidP="00314BF4">
                  <w:pPr>
                    <w:framePr w:hSpace="180" w:wrap="around" w:vAnchor="text" w:hAnchor="margin" w:xAlign="center" w:y="1204"/>
                    <w:jc w:val="center"/>
                    <w:rPr>
                      <w:rFonts w:ascii="Calibri" w:hAnsi="Calibri" w:cstheme="minorHAnsi"/>
                    </w:rPr>
                  </w:pPr>
                  <w:r>
                    <w:rPr>
                      <w:rFonts w:ascii="Calibri" w:hAnsi="Calibri" w:cstheme="minorHAnsi"/>
                    </w:rPr>
                    <w:t>3.5-3</w:t>
                  </w:r>
                  <w:r w:rsidR="00863EED" w:rsidRPr="00861F12">
                    <w:rPr>
                      <w:rFonts w:ascii="Calibri" w:hAnsi="Calibri" w:cstheme="minorHAnsi"/>
                    </w:rPr>
                    <w:t>.64 CGPA</w:t>
                  </w:r>
                </w:p>
              </w:tc>
              <w:tc>
                <w:tcPr>
                  <w:tcW w:w="1440" w:type="dxa"/>
                </w:tcPr>
                <w:p w14:paraId="196FFA03" w14:textId="21AEC9DD" w:rsidR="00863EED" w:rsidRPr="00861F12" w:rsidRDefault="00863EED" w:rsidP="00314BF4">
                  <w:pPr>
                    <w:framePr w:hSpace="180" w:wrap="around" w:vAnchor="text" w:hAnchor="margin" w:xAlign="center" w:y="1204"/>
                    <w:jc w:val="center"/>
                    <w:rPr>
                      <w:rFonts w:ascii="Calibri" w:hAnsi="Calibri" w:cstheme="minorHAnsi"/>
                    </w:rPr>
                  </w:pPr>
                  <w:r w:rsidRPr="00861F12">
                    <w:rPr>
                      <w:rFonts w:ascii="Calibri" w:hAnsi="Calibri" w:cstheme="minorHAnsi"/>
                    </w:rPr>
                    <w:t>25% of tuition fee</w:t>
                  </w:r>
                </w:p>
              </w:tc>
              <w:tc>
                <w:tcPr>
                  <w:tcW w:w="2340" w:type="dxa"/>
                </w:tcPr>
                <w:p w14:paraId="77D7158F" w14:textId="5F252F1E" w:rsidR="00863EED" w:rsidRPr="00D63FDE" w:rsidRDefault="00863EED" w:rsidP="00314BF4">
                  <w:pPr>
                    <w:framePr w:hSpace="180" w:wrap="around" w:vAnchor="text" w:hAnchor="margin" w:xAlign="center" w:y="1204"/>
                    <w:jc w:val="center"/>
                    <w:rPr>
                      <w:rFonts w:cstheme="minorHAnsi"/>
                    </w:rPr>
                  </w:pPr>
                  <w:r w:rsidRPr="00D63FDE">
                    <w:rPr>
                      <w:rFonts w:cstheme="minorHAnsi"/>
                    </w:rPr>
                    <w:t xml:space="preserve">Minimum of 3.5 CGPA </w:t>
                  </w:r>
                </w:p>
                <w:p w14:paraId="1163124D" w14:textId="77777777" w:rsidR="00863EED" w:rsidRPr="00AF3EE2" w:rsidRDefault="00863EED" w:rsidP="00314BF4">
                  <w:pPr>
                    <w:framePr w:hSpace="180" w:wrap="around" w:vAnchor="text" w:hAnchor="margin" w:xAlign="center" w:y="1204"/>
                    <w:jc w:val="center"/>
                    <w:rPr>
                      <w:rFonts w:ascii="Bodoni MT Condensed" w:hAnsi="Bodoni MT Condensed" w:cstheme="minorHAnsi"/>
                    </w:rPr>
                  </w:pPr>
                  <w:r w:rsidRPr="00D63FDE">
                    <w:rPr>
                      <w:rFonts w:cstheme="minorHAnsi"/>
                    </w:rPr>
                    <w:t>with the prescribed workload</w:t>
                  </w:r>
                </w:p>
              </w:tc>
            </w:tr>
            <w:tr w:rsidR="00863EED" w:rsidRPr="00861F12" w14:paraId="76E49387" w14:textId="77777777" w:rsidTr="000B7F4B">
              <w:trPr>
                <w:trHeight w:val="260"/>
              </w:trPr>
              <w:tc>
                <w:tcPr>
                  <w:tcW w:w="1165" w:type="dxa"/>
                </w:tcPr>
                <w:p w14:paraId="5AE391C4" w14:textId="651926F4" w:rsidR="00863EED" w:rsidRPr="00861F12" w:rsidRDefault="00863EED" w:rsidP="00314BF4">
                  <w:pPr>
                    <w:framePr w:hSpace="180" w:wrap="around" w:vAnchor="text" w:hAnchor="margin" w:xAlign="center" w:y="1204"/>
                    <w:jc w:val="center"/>
                    <w:rPr>
                      <w:rFonts w:ascii="Calibri" w:hAnsi="Calibri" w:cstheme="minorHAnsi"/>
                    </w:rPr>
                  </w:pPr>
                  <w:r w:rsidRPr="00861F12">
                    <w:rPr>
                      <w:rFonts w:ascii="Calibri" w:hAnsi="Calibri" w:cstheme="minorHAnsi"/>
                    </w:rPr>
                    <w:t>3.65-3.79 CGPA</w:t>
                  </w:r>
                </w:p>
              </w:tc>
              <w:tc>
                <w:tcPr>
                  <w:tcW w:w="1440" w:type="dxa"/>
                </w:tcPr>
                <w:p w14:paraId="501B718D" w14:textId="1E67AF2D" w:rsidR="00863EED" w:rsidRPr="00861F12" w:rsidRDefault="00863EED" w:rsidP="00314BF4">
                  <w:pPr>
                    <w:framePr w:hSpace="180" w:wrap="around" w:vAnchor="text" w:hAnchor="margin" w:xAlign="center" w:y="1204"/>
                    <w:jc w:val="center"/>
                    <w:rPr>
                      <w:rFonts w:ascii="Calibri" w:hAnsi="Calibri" w:cstheme="minorHAnsi"/>
                    </w:rPr>
                  </w:pPr>
                  <w:r w:rsidRPr="00861F12">
                    <w:rPr>
                      <w:rFonts w:ascii="Calibri" w:hAnsi="Calibri" w:cstheme="minorHAnsi"/>
                    </w:rPr>
                    <w:t>35% of tuition fee</w:t>
                  </w:r>
                </w:p>
              </w:tc>
              <w:tc>
                <w:tcPr>
                  <w:tcW w:w="2340" w:type="dxa"/>
                </w:tcPr>
                <w:p w14:paraId="47DFFC73" w14:textId="3E95CA5F" w:rsidR="00863EED" w:rsidRPr="00861F12" w:rsidRDefault="00863EED" w:rsidP="00314BF4">
                  <w:pPr>
                    <w:framePr w:hSpace="180" w:wrap="around" w:vAnchor="text" w:hAnchor="margin" w:xAlign="center" w:y="1204"/>
                    <w:jc w:val="center"/>
                    <w:rPr>
                      <w:rFonts w:ascii="Calibri" w:hAnsi="Calibri" w:cstheme="minorHAnsi"/>
                    </w:rPr>
                  </w:pPr>
                  <w:r w:rsidRPr="00861F12">
                    <w:rPr>
                      <w:rFonts w:ascii="Calibri" w:hAnsi="Calibri" w:cstheme="minorHAnsi"/>
                    </w:rPr>
                    <w:t>Minimum of 3.65 CGPA   with  the prescribed workload</w:t>
                  </w:r>
                </w:p>
              </w:tc>
            </w:tr>
            <w:tr w:rsidR="00863EED" w:rsidRPr="00861F12" w14:paraId="667A2C95" w14:textId="77777777" w:rsidTr="000B7F4B">
              <w:trPr>
                <w:trHeight w:val="260"/>
              </w:trPr>
              <w:tc>
                <w:tcPr>
                  <w:tcW w:w="1165" w:type="dxa"/>
                </w:tcPr>
                <w:p w14:paraId="5354CD6D" w14:textId="780D4DC8" w:rsidR="00863EED" w:rsidRPr="00861F12" w:rsidRDefault="00863EED" w:rsidP="00314BF4">
                  <w:pPr>
                    <w:framePr w:hSpace="180" w:wrap="around" w:vAnchor="text" w:hAnchor="margin" w:xAlign="center" w:y="1204"/>
                    <w:jc w:val="center"/>
                    <w:rPr>
                      <w:rFonts w:ascii="Calibri" w:hAnsi="Calibri" w:cstheme="minorHAnsi"/>
                    </w:rPr>
                  </w:pPr>
                  <w:r w:rsidRPr="00861F12">
                    <w:rPr>
                      <w:rFonts w:ascii="Calibri" w:hAnsi="Calibri" w:cstheme="minorHAnsi"/>
                    </w:rPr>
                    <w:t>3.80-3.89 CGPA</w:t>
                  </w:r>
                </w:p>
              </w:tc>
              <w:tc>
                <w:tcPr>
                  <w:tcW w:w="1440" w:type="dxa"/>
                </w:tcPr>
                <w:p w14:paraId="470E21E8" w14:textId="571E8E5D" w:rsidR="00863EED" w:rsidRPr="00861F12" w:rsidRDefault="00863EED" w:rsidP="00314BF4">
                  <w:pPr>
                    <w:framePr w:hSpace="180" w:wrap="around" w:vAnchor="text" w:hAnchor="margin" w:xAlign="center" w:y="1204"/>
                    <w:jc w:val="center"/>
                    <w:rPr>
                      <w:rFonts w:ascii="Calibri" w:hAnsi="Calibri" w:cstheme="minorHAnsi"/>
                    </w:rPr>
                  </w:pPr>
                  <w:r w:rsidRPr="00861F12">
                    <w:rPr>
                      <w:rFonts w:ascii="Calibri" w:hAnsi="Calibri" w:cstheme="minorHAnsi"/>
                    </w:rPr>
                    <w:t>50% of tuition Fee</w:t>
                  </w:r>
                </w:p>
              </w:tc>
              <w:tc>
                <w:tcPr>
                  <w:tcW w:w="2340" w:type="dxa"/>
                </w:tcPr>
                <w:p w14:paraId="0437A9CF" w14:textId="1BC49143" w:rsidR="00863EED" w:rsidRPr="00861F12" w:rsidRDefault="00863EED" w:rsidP="00314BF4">
                  <w:pPr>
                    <w:framePr w:hSpace="180" w:wrap="around" w:vAnchor="text" w:hAnchor="margin" w:xAlign="center" w:y="1204"/>
                    <w:jc w:val="center"/>
                    <w:rPr>
                      <w:rFonts w:ascii="Calibri" w:hAnsi="Calibri" w:cstheme="minorHAnsi"/>
                    </w:rPr>
                  </w:pPr>
                  <w:r w:rsidRPr="00861F12">
                    <w:rPr>
                      <w:rFonts w:ascii="Calibri" w:hAnsi="Calibri" w:cstheme="minorHAnsi"/>
                    </w:rPr>
                    <w:t>Minimum of 3.80 CGPA   with  the prescribed workload</w:t>
                  </w:r>
                </w:p>
              </w:tc>
            </w:tr>
            <w:tr w:rsidR="00863EED" w:rsidRPr="00861F12" w14:paraId="26106B9E" w14:textId="77777777" w:rsidTr="000B7F4B">
              <w:trPr>
                <w:trHeight w:val="260"/>
              </w:trPr>
              <w:tc>
                <w:tcPr>
                  <w:tcW w:w="1165" w:type="dxa"/>
                </w:tcPr>
                <w:p w14:paraId="7E001A7D" w14:textId="34EA01A7" w:rsidR="00863EED" w:rsidRPr="00861F12" w:rsidRDefault="00863EED" w:rsidP="00314BF4">
                  <w:pPr>
                    <w:framePr w:hSpace="180" w:wrap="around" w:vAnchor="text" w:hAnchor="margin" w:xAlign="center" w:y="1204"/>
                    <w:jc w:val="center"/>
                    <w:rPr>
                      <w:rFonts w:ascii="Calibri" w:hAnsi="Calibri" w:cstheme="minorHAnsi"/>
                    </w:rPr>
                  </w:pPr>
                  <w:r w:rsidRPr="00861F12">
                    <w:rPr>
                      <w:rFonts w:ascii="Calibri" w:hAnsi="Calibri" w:cstheme="minorHAnsi"/>
                    </w:rPr>
                    <w:t>3.90-4.0 CGPA</w:t>
                  </w:r>
                </w:p>
              </w:tc>
              <w:tc>
                <w:tcPr>
                  <w:tcW w:w="1440" w:type="dxa"/>
                </w:tcPr>
                <w:p w14:paraId="10F0662A" w14:textId="02E8DE3E" w:rsidR="00863EED" w:rsidRPr="00861F12" w:rsidRDefault="00D81645" w:rsidP="00314BF4">
                  <w:pPr>
                    <w:framePr w:hSpace="180" w:wrap="around" w:vAnchor="text" w:hAnchor="margin" w:xAlign="center" w:y="1204"/>
                    <w:jc w:val="center"/>
                    <w:rPr>
                      <w:rFonts w:ascii="Calibri" w:hAnsi="Calibri" w:cstheme="minorHAnsi"/>
                    </w:rPr>
                  </w:pPr>
                  <w:r>
                    <w:rPr>
                      <w:rFonts w:ascii="Calibri" w:hAnsi="Calibri" w:cstheme="minorHAnsi"/>
                    </w:rPr>
                    <w:t>75</w:t>
                  </w:r>
                  <w:r w:rsidR="00863EED" w:rsidRPr="00861F12">
                    <w:rPr>
                      <w:rFonts w:ascii="Calibri" w:hAnsi="Calibri" w:cstheme="minorHAnsi"/>
                    </w:rPr>
                    <w:t>% CGPA</w:t>
                  </w:r>
                </w:p>
              </w:tc>
              <w:tc>
                <w:tcPr>
                  <w:tcW w:w="2340" w:type="dxa"/>
                </w:tcPr>
                <w:p w14:paraId="718C150C" w14:textId="7FA6FD02" w:rsidR="00863EED" w:rsidRPr="00861F12" w:rsidRDefault="00863EED" w:rsidP="00314BF4">
                  <w:pPr>
                    <w:framePr w:hSpace="180" w:wrap="around" w:vAnchor="text" w:hAnchor="margin" w:xAlign="center" w:y="1204"/>
                    <w:jc w:val="center"/>
                    <w:rPr>
                      <w:rFonts w:ascii="Calibri" w:hAnsi="Calibri" w:cstheme="minorHAnsi"/>
                    </w:rPr>
                  </w:pPr>
                  <w:r w:rsidRPr="00861F12">
                    <w:rPr>
                      <w:rFonts w:ascii="Calibri" w:hAnsi="Calibri" w:cstheme="minorHAnsi"/>
                    </w:rPr>
                    <w:t>Minimum of 3.90 CGPA   with  the prescribed workload</w:t>
                  </w:r>
                </w:p>
              </w:tc>
            </w:tr>
          </w:tbl>
          <w:p w14:paraId="77330618" w14:textId="77777777" w:rsidR="000B7F4B" w:rsidRPr="00861F12" w:rsidRDefault="000B7F4B" w:rsidP="00F07438">
            <w:pPr>
              <w:rPr>
                <w:rFonts w:ascii="Calibri" w:hAnsi="Calibri" w:cstheme="minorHAnsi"/>
                <w:b/>
              </w:rPr>
            </w:pPr>
          </w:p>
          <w:p w14:paraId="216AD2E6" w14:textId="6CF00290" w:rsidR="00E61D26" w:rsidRDefault="00E61D26" w:rsidP="00F07438">
            <w:pPr>
              <w:rPr>
                <w:rFonts w:ascii="Calibri" w:hAnsi="Calibri" w:cstheme="minorHAnsi"/>
                <w:b/>
              </w:rPr>
            </w:pPr>
            <w:r w:rsidRPr="00861F12">
              <w:rPr>
                <w:rFonts w:ascii="Calibri" w:hAnsi="Calibri" w:cstheme="minorHAnsi"/>
                <w:b/>
              </w:rPr>
              <w:t>Please note that these scholarships will continue if the recipient maintains their respective CGPA in all subsequent semesters, on which the scholarship was granted.</w:t>
            </w:r>
          </w:p>
          <w:p w14:paraId="4E9F39E9" w14:textId="22E6C66C" w:rsidR="00283854" w:rsidRDefault="00283854" w:rsidP="00F07438">
            <w:pPr>
              <w:rPr>
                <w:rFonts w:ascii="Calibri" w:hAnsi="Calibri" w:cstheme="minorHAnsi"/>
                <w:b/>
              </w:rPr>
            </w:pPr>
          </w:p>
          <w:p w14:paraId="0A56E060" w14:textId="1B4982C1" w:rsidR="00283854" w:rsidRPr="00283854" w:rsidRDefault="00283854" w:rsidP="00F07438">
            <w:pPr>
              <w:rPr>
                <w:rFonts w:ascii="Calibri" w:hAnsi="Calibri" w:cstheme="minorHAnsi"/>
                <w:b/>
                <w:i/>
              </w:rPr>
            </w:pPr>
            <w:r>
              <w:rPr>
                <w:rFonts w:ascii="Calibri" w:hAnsi="Calibri" w:cstheme="minorHAnsi"/>
                <w:b/>
                <w:i/>
                <w:highlight w:val="yellow"/>
              </w:rPr>
              <w:t>For New applicants</w:t>
            </w:r>
          </w:p>
          <w:tbl>
            <w:tblPr>
              <w:tblStyle w:val="TableGrid"/>
              <w:tblW w:w="5000" w:type="pct"/>
              <w:tblLook w:val="04A0" w:firstRow="1" w:lastRow="0" w:firstColumn="1" w:lastColumn="0" w:noHBand="0" w:noVBand="1"/>
            </w:tblPr>
            <w:tblGrid>
              <w:gridCol w:w="992"/>
              <w:gridCol w:w="1446"/>
              <w:gridCol w:w="1412"/>
              <w:gridCol w:w="1773"/>
            </w:tblGrid>
            <w:tr w:rsidR="00283854" w14:paraId="3E80195C" w14:textId="77777777" w:rsidTr="00283854">
              <w:tc>
                <w:tcPr>
                  <w:tcW w:w="881" w:type="pct"/>
                </w:tcPr>
                <w:p w14:paraId="1BDA17C2" w14:textId="5B1EFD7A" w:rsidR="00283854" w:rsidRPr="00283854" w:rsidRDefault="00283854" w:rsidP="00314BF4">
                  <w:pPr>
                    <w:framePr w:hSpace="180" w:wrap="around" w:vAnchor="text" w:hAnchor="margin" w:xAlign="center" w:y="1204"/>
                    <w:rPr>
                      <w:rFonts w:ascii="Calibri" w:hAnsi="Calibri" w:cstheme="minorHAnsi"/>
                      <w:b/>
                    </w:rPr>
                  </w:pPr>
                  <w:r>
                    <w:rPr>
                      <w:rFonts w:ascii="Calibri" w:hAnsi="Calibri" w:cstheme="minorHAnsi"/>
                      <w:b/>
                    </w:rPr>
                    <w:t>4 Years BA/BS CGPA</w:t>
                  </w:r>
                </w:p>
              </w:tc>
              <w:tc>
                <w:tcPr>
                  <w:tcW w:w="1286" w:type="pct"/>
                </w:tcPr>
                <w:p w14:paraId="18CE2C6B" w14:textId="75CAB4C6" w:rsidR="00283854" w:rsidRDefault="00283854" w:rsidP="00314BF4">
                  <w:pPr>
                    <w:framePr w:hSpace="180" w:wrap="around" w:vAnchor="text" w:hAnchor="margin" w:xAlign="center" w:y="1204"/>
                    <w:rPr>
                      <w:rFonts w:ascii="Calibri" w:hAnsi="Calibri" w:cstheme="minorHAnsi"/>
                      <w:b/>
                    </w:rPr>
                  </w:pPr>
                  <w:r>
                    <w:rPr>
                      <w:rFonts w:ascii="Calibri" w:hAnsi="Calibri" w:cstheme="minorHAnsi"/>
                      <w:b/>
                    </w:rPr>
                    <w:t>MA/MS OR Equivalent % age</w:t>
                  </w:r>
                </w:p>
              </w:tc>
              <w:tc>
                <w:tcPr>
                  <w:tcW w:w="1256" w:type="pct"/>
                </w:tcPr>
                <w:p w14:paraId="388ACE87" w14:textId="2D2F11A6" w:rsidR="00283854" w:rsidRDefault="00283854" w:rsidP="00314BF4">
                  <w:pPr>
                    <w:framePr w:hSpace="180" w:wrap="around" w:vAnchor="text" w:hAnchor="margin" w:xAlign="center" w:y="1204"/>
                    <w:rPr>
                      <w:rFonts w:ascii="Calibri" w:hAnsi="Calibri" w:cstheme="minorHAnsi"/>
                      <w:b/>
                    </w:rPr>
                  </w:pPr>
                  <w:r>
                    <w:rPr>
                      <w:rFonts w:ascii="Calibri" w:hAnsi="Calibri" w:cstheme="minorHAnsi"/>
                      <w:b/>
                    </w:rPr>
                    <w:t>Merit Scholarship</w:t>
                  </w:r>
                </w:p>
              </w:tc>
              <w:tc>
                <w:tcPr>
                  <w:tcW w:w="1577" w:type="pct"/>
                </w:tcPr>
                <w:p w14:paraId="4021D9B9" w14:textId="0B706B86" w:rsidR="00283854" w:rsidRDefault="00283854" w:rsidP="00314BF4">
                  <w:pPr>
                    <w:framePr w:hSpace="180" w:wrap="around" w:vAnchor="text" w:hAnchor="margin" w:xAlign="center" w:y="1204"/>
                    <w:rPr>
                      <w:rFonts w:ascii="Calibri" w:hAnsi="Calibri" w:cstheme="minorHAnsi"/>
                      <w:b/>
                    </w:rPr>
                  </w:pPr>
                  <w:r>
                    <w:rPr>
                      <w:rFonts w:ascii="Calibri" w:hAnsi="Calibri" w:cstheme="minorHAnsi"/>
                      <w:b/>
                    </w:rPr>
                    <w:t>Condition to be continue</w:t>
                  </w:r>
                </w:p>
              </w:tc>
            </w:tr>
            <w:tr w:rsidR="00283854" w14:paraId="1D069CDB" w14:textId="77777777" w:rsidTr="00283854">
              <w:tc>
                <w:tcPr>
                  <w:tcW w:w="881" w:type="pct"/>
                </w:tcPr>
                <w:p w14:paraId="5359A394" w14:textId="07322461" w:rsidR="00283854" w:rsidRDefault="00283854" w:rsidP="00314BF4">
                  <w:pPr>
                    <w:framePr w:hSpace="180" w:wrap="around" w:vAnchor="text" w:hAnchor="margin" w:xAlign="center" w:y="1204"/>
                    <w:rPr>
                      <w:rFonts w:ascii="Calibri" w:hAnsi="Calibri" w:cstheme="minorHAnsi"/>
                      <w:b/>
                    </w:rPr>
                  </w:pPr>
                  <w:r>
                    <w:rPr>
                      <w:rFonts w:ascii="Calibri" w:hAnsi="Calibri" w:cstheme="minorHAnsi"/>
                      <w:b/>
                    </w:rPr>
                    <w:t>3.80-3.89</w:t>
                  </w:r>
                </w:p>
              </w:tc>
              <w:tc>
                <w:tcPr>
                  <w:tcW w:w="1286" w:type="pct"/>
                </w:tcPr>
                <w:p w14:paraId="30E557B5" w14:textId="15EC41C6" w:rsidR="00283854" w:rsidRDefault="00283854" w:rsidP="00314BF4">
                  <w:pPr>
                    <w:framePr w:hSpace="180" w:wrap="around" w:vAnchor="text" w:hAnchor="margin" w:xAlign="center" w:y="1204"/>
                    <w:rPr>
                      <w:rFonts w:ascii="Calibri" w:hAnsi="Calibri" w:cstheme="minorHAnsi"/>
                      <w:b/>
                    </w:rPr>
                  </w:pPr>
                  <w:r>
                    <w:rPr>
                      <w:rFonts w:ascii="Calibri" w:hAnsi="Calibri" w:cstheme="minorHAnsi"/>
                      <w:b/>
                    </w:rPr>
                    <w:t>80%</w:t>
                  </w:r>
                </w:p>
              </w:tc>
              <w:tc>
                <w:tcPr>
                  <w:tcW w:w="1256" w:type="pct"/>
                </w:tcPr>
                <w:p w14:paraId="696286A7" w14:textId="4E2A5610" w:rsidR="00283854" w:rsidRDefault="00283854" w:rsidP="00314BF4">
                  <w:pPr>
                    <w:framePr w:hSpace="180" w:wrap="around" w:vAnchor="text" w:hAnchor="margin" w:xAlign="center" w:y="1204"/>
                    <w:rPr>
                      <w:rFonts w:ascii="Calibri" w:hAnsi="Calibri" w:cstheme="minorHAnsi"/>
                      <w:b/>
                    </w:rPr>
                  </w:pPr>
                  <w:r>
                    <w:rPr>
                      <w:rFonts w:ascii="Calibri" w:hAnsi="Calibri" w:cstheme="minorHAnsi"/>
                      <w:b/>
                    </w:rPr>
                    <w:t>50% of the tuition</w:t>
                  </w:r>
                </w:p>
              </w:tc>
              <w:tc>
                <w:tcPr>
                  <w:tcW w:w="1577" w:type="pct"/>
                </w:tcPr>
                <w:p w14:paraId="03D4B4F3" w14:textId="0BA39B21" w:rsidR="00283854" w:rsidRDefault="00283854" w:rsidP="00314BF4">
                  <w:pPr>
                    <w:framePr w:hSpace="180" w:wrap="around" w:vAnchor="text" w:hAnchor="margin" w:xAlign="center" w:y="1204"/>
                    <w:rPr>
                      <w:rFonts w:ascii="Calibri" w:hAnsi="Calibri" w:cstheme="minorHAnsi"/>
                      <w:b/>
                    </w:rPr>
                  </w:pPr>
                  <w:r>
                    <w:rPr>
                      <w:rFonts w:ascii="Calibri" w:hAnsi="Calibri" w:cstheme="minorHAnsi"/>
                      <w:b/>
                    </w:rPr>
                    <w:t>Minimum CGPA of 3.8 with the prescribed workload</w:t>
                  </w:r>
                </w:p>
              </w:tc>
            </w:tr>
            <w:tr w:rsidR="00283854" w14:paraId="4A565236" w14:textId="77777777" w:rsidTr="00283854">
              <w:tc>
                <w:tcPr>
                  <w:tcW w:w="881" w:type="pct"/>
                </w:tcPr>
                <w:p w14:paraId="21BC4C29" w14:textId="721D1A4B" w:rsidR="00283854" w:rsidRDefault="00283854" w:rsidP="00314BF4">
                  <w:pPr>
                    <w:framePr w:hSpace="180" w:wrap="around" w:vAnchor="text" w:hAnchor="margin" w:xAlign="center" w:y="1204"/>
                    <w:rPr>
                      <w:rFonts w:ascii="Calibri" w:hAnsi="Calibri" w:cstheme="minorHAnsi"/>
                      <w:b/>
                    </w:rPr>
                  </w:pPr>
                  <w:r>
                    <w:rPr>
                      <w:rFonts w:ascii="Calibri" w:hAnsi="Calibri" w:cstheme="minorHAnsi"/>
                      <w:b/>
                    </w:rPr>
                    <w:t>3.90-4.00</w:t>
                  </w:r>
                </w:p>
              </w:tc>
              <w:tc>
                <w:tcPr>
                  <w:tcW w:w="1286" w:type="pct"/>
                </w:tcPr>
                <w:p w14:paraId="4FC28920" w14:textId="60C646AC" w:rsidR="00283854" w:rsidRDefault="00283854" w:rsidP="00314BF4">
                  <w:pPr>
                    <w:framePr w:hSpace="180" w:wrap="around" w:vAnchor="text" w:hAnchor="margin" w:xAlign="center" w:y="1204"/>
                    <w:rPr>
                      <w:rFonts w:ascii="Calibri" w:hAnsi="Calibri" w:cstheme="minorHAnsi"/>
                      <w:b/>
                    </w:rPr>
                  </w:pPr>
                  <w:r>
                    <w:rPr>
                      <w:rFonts w:ascii="Calibri" w:hAnsi="Calibri" w:cstheme="minorHAnsi"/>
                      <w:b/>
                    </w:rPr>
                    <w:t>90%</w:t>
                  </w:r>
                </w:p>
              </w:tc>
              <w:tc>
                <w:tcPr>
                  <w:tcW w:w="1256" w:type="pct"/>
                </w:tcPr>
                <w:p w14:paraId="75136E5B" w14:textId="0BF91244" w:rsidR="00283854" w:rsidRDefault="00283854" w:rsidP="00314BF4">
                  <w:pPr>
                    <w:framePr w:hSpace="180" w:wrap="around" w:vAnchor="text" w:hAnchor="margin" w:xAlign="center" w:y="1204"/>
                    <w:rPr>
                      <w:rFonts w:ascii="Calibri" w:hAnsi="Calibri" w:cstheme="minorHAnsi"/>
                      <w:b/>
                    </w:rPr>
                  </w:pPr>
                  <w:r>
                    <w:rPr>
                      <w:rFonts w:ascii="Calibri" w:hAnsi="Calibri" w:cstheme="minorHAnsi"/>
                      <w:b/>
                    </w:rPr>
                    <w:t>75% of the tuition fee</w:t>
                  </w:r>
                </w:p>
              </w:tc>
              <w:tc>
                <w:tcPr>
                  <w:tcW w:w="1577" w:type="pct"/>
                </w:tcPr>
                <w:p w14:paraId="057DA22E" w14:textId="13015320" w:rsidR="00283854" w:rsidRDefault="00283854" w:rsidP="00314BF4">
                  <w:pPr>
                    <w:framePr w:hSpace="180" w:wrap="around" w:vAnchor="text" w:hAnchor="margin" w:xAlign="center" w:y="1204"/>
                    <w:rPr>
                      <w:rFonts w:ascii="Calibri" w:hAnsi="Calibri" w:cstheme="minorHAnsi"/>
                      <w:b/>
                    </w:rPr>
                  </w:pPr>
                  <w:r>
                    <w:rPr>
                      <w:rFonts w:ascii="Calibri" w:hAnsi="Calibri" w:cstheme="minorHAnsi"/>
                      <w:b/>
                    </w:rPr>
                    <w:t>Minimum CGPA of 3.9 with the prescribed workload</w:t>
                  </w:r>
                </w:p>
              </w:tc>
            </w:tr>
          </w:tbl>
          <w:p w14:paraId="60B8E695" w14:textId="77777777" w:rsidR="00283854" w:rsidRPr="00861F12" w:rsidRDefault="00283854" w:rsidP="00F07438">
            <w:pPr>
              <w:rPr>
                <w:rFonts w:ascii="Calibri" w:hAnsi="Calibri" w:cstheme="minorHAnsi"/>
                <w:b/>
              </w:rPr>
            </w:pPr>
          </w:p>
          <w:p w14:paraId="1CA366DE" w14:textId="7B7DBA8E" w:rsidR="000B7F4B" w:rsidRPr="00861F12" w:rsidRDefault="000B7F4B" w:rsidP="00F07438">
            <w:pPr>
              <w:rPr>
                <w:rFonts w:ascii="Calibri" w:hAnsi="Calibri" w:cstheme="minorHAnsi"/>
                <w:b/>
              </w:rPr>
            </w:pPr>
          </w:p>
        </w:tc>
        <w:tc>
          <w:tcPr>
            <w:tcW w:w="3426" w:type="dxa"/>
          </w:tcPr>
          <w:p w14:paraId="5AD642C5" w14:textId="77777777" w:rsidR="000B7F4B" w:rsidRPr="00861F12" w:rsidRDefault="000B7F4B" w:rsidP="00F07438">
            <w:pPr>
              <w:rPr>
                <w:rFonts w:ascii="Calibri" w:hAnsi="Calibri" w:cstheme="minorHAnsi"/>
              </w:rPr>
            </w:pPr>
          </w:p>
          <w:p w14:paraId="6664695C" w14:textId="548B6D33" w:rsidR="000B7F4B" w:rsidRDefault="00E61D26" w:rsidP="00F07438">
            <w:pPr>
              <w:rPr>
                <w:rFonts w:ascii="Calibri" w:hAnsi="Calibri" w:cstheme="minorHAnsi"/>
              </w:rPr>
            </w:pPr>
            <w:r w:rsidRPr="00861F12">
              <w:rPr>
                <w:rFonts w:ascii="Calibri" w:hAnsi="Calibri" w:cstheme="minorHAnsi"/>
              </w:rPr>
              <w:t xml:space="preserve">No application required. Please request </w:t>
            </w:r>
            <w:r w:rsidR="00DC0CC8">
              <w:rPr>
                <w:rFonts w:ascii="Calibri" w:hAnsi="Calibri" w:cstheme="minorHAnsi"/>
              </w:rPr>
              <w:t>for a correction by writing to RO Fee</w:t>
            </w:r>
          </w:p>
          <w:p w14:paraId="03E92622" w14:textId="6D0E6898" w:rsidR="00DC0CC8" w:rsidRPr="00DC0CC8" w:rsidRDefault="00DC0CC8" w:rsidP="00F07438">
            <w:pPr>
              <w:rPr>
                <w:rStyle w:val="Hyperlink"/>
                <w:rFonts w:ascii="Calibri" w:hAnsi="Calibri" w:cstheme="minorHAnsi"/>
                <w:b/>
                <w:color w:val="auto"/>
                <w:u w:val="none"/>
              </w:rPr>
            </w:pPr>
            <w:r>
              <w:rPr>
                <w:rFonts w:ascii="Calibri" w:hAnsi="Calibri" w:cstheme="minorHAnsi"/>
                <w:b/>
              </w:rPr>
              <w:t>r</w:t>
            </w:r>
            <w:r w:rsidRPr="00DC0CC8">
              <w:rPr>
                <w:rFonts w:ascii="Calibri" w:hAnsi="Calibri" w:cstheme="minorHAnsi"/>
                <w:b/>
              </w:rPr>
              <w:t>o_fee@bnu.edu.pk</w:t>
            </w:r>
          </w:p>
          <w:p w14:paraId="517BA9B3" w14:textId="77777777" w:rsidR="000B7F4B" w:rsidRPr="00861F12" w:rsidRDefault="000B7F4B" w:rsidP="00F07438">
            <w:pPr>
              <w:rPr>
                <w:rStyle w:val="Hyperlink"/>
                <w:rFonts w:ascii="Calibri" w:hAnsi="Calibri" w:cstheme="minorHAnsi"/>
              </w:rPr>
            </w:pPr>
          </w:p>
          <w:p w14:paraId="08C8AD4C" w14:textId="40E94B4E" w:rsidR="00E61D26" w:rsidRPr="00861F12" w:rsidRDefault="00E61D26" w:rsidP="00F07438">
            <w:pPr>
              <w:rPr>
                <w:rFonts w:ascii="Calibri" w:hAnsi="Calibri" w:cstheme="minorHAnsi"/>
              </w:rPr>
            </w:pPr>
            <w:r w:rsidRPr="00861F12">
              <w:rPr>
                <w:rFonts w:ascii="Calibri" w:hAnsi="Calibri" w:cstheme="minorHAnsi"/>
              </w:rPr>
              <w:t xml:space="preserve">  if your fee voucher does not reflect a re</w:t>
            </w:r>
            <w:r w:rsidR="00283854">
              <w:rPr>
                <w:rFonts w:ascii="Calibri" w:hAnsi="Calibri" w:cstheme="minorHAnsi"/>
              </w:rPr>
              <w:t>duced fee by 25%, 35%, 50% or 75</w:t>
            </w:r>
            <w:r w:rsidRPr="00861F12">
              <w:rPr>
                <w:rFonts w:ascii="Calibri" w:hAnsi="Calibri" w:cstheme="minorHAnsi"/>
              </w:rPr>
              <w:t xml:space="preserve">% as per the case be. </w:t>
            </w:r>
          </w:p>
        </w:tc>
      </w:tr>
      <w:tr w:rsidR="00E61D26" w:rsidRPr="00546A15" w14:paraId="33FD10F1" w14:textId="77777777" w:rsidTr="00F07438">
        <w:trPr>
          <w:trHeight w:val="3831"/>
        </w:trPr>
        <w:tc>
          <w:tcPr>
            <w:tcW w:w="1363" w:type="dxa"/>
          </w:tcPr>
          <w:p w14:paraId="1C7F7C1F" w14:textId="77777777" w:rsidR="000B7F4B" w:rsidRPr="00861F12" w:rsidRDefault="000B7F4B" w:rsidP="00F07438">
            <w:pPr>
              <w:rPr>
                <w:rFonts w:ascii="Calibri" w:hAnsi="Calibri" w:cstheme="minorHAnsi"/>
                <w:b/>
              </w:rPr>
            </w:pPr>
          </w:p>
          <w:p w14:paraId="26E50945" w14:textId="5EBD3AA4" w:rsidR="00E61D26" w:rsidRPr="00861F12" w:rsidRDefault="00E61D26" w:rsidP="00F07438">
            <w:pPr>
              <w:rPr>
                <w:rFonts w:ascii="Calibri" w:hAnsi="Calibri" w:cstheme="minorHAnsi"/>
                <w:b/>
              </w:rPr>
            </w:pPr>
            <w:r w:rsidRPr="00861F12">
              <w:rPr>
                <w:rFonts w:ascii="Calibri" w:hAnsi="Calibri" w:cstheme="minorHAnsi"/>
                <w:b/>
              </w:rPr>
              <w:t>Financial</w:t>
            </w:r>
          </w:p>
          <w:p w14:paraId="3BA15C6E" w14:textId="77777777" w:rsidR="00E61D26" w:rsidRPr="00861F12" w:rsidRDefault="00E61D26" w:rsidP="00F07438">
            <w:pPr>
              <w:rPr>
                <w:rFonts w:ascii="Calibri" w:hAnsi="Calibri" w:cstheme="minorHAnsi"/>
                <w:b/>
              </w:rPr>
            </w:pPr>
            <w:r w:rsidRPr="00861F12">
              <w:rPr>
                <w:rFonts w:ascii="Calibri" w:hAnsi="Calibri" w:cstheme="minorHAnsi"/>
                <w:b/>
              </w:rPr>
              <w:t xml:space="preserve">Assistance </w:t>
            </w:r>
          </w:p>
          <w:p w14:paraId="3863C2ED" w14:textId="77777777" w:rsidR="00E61D26" w:rsidRPr="00861F12" w:rsidRDefault="00E61D26" w:rsidP="00F07438">
            <w:pPr>
              <w:rPr>
                <w:rFonts w:ascii="Calibri" w:hAnsi="Calibri" w:cstheme="minorHAnsi"/>
              </w:rPr>
            </w:pPr>
            <w:r w:rsidRPr="00861F12">
              <w:rPr>
                <w:rFonts w:ascii="Calibri" w:hAnsi="Calibri" w:cstheme="minorHAnsi"/>
              </w:rPr>
              <w:t>(Need-Based</w:t>
            </w:r>
          </w:p>
          <w:p w14:paraId="6639C534" w14:textId="77777777" w:rsidR="00E61D26" w:rsidRPr="00861F12" w:rsidRDefault="00E61D26" w:rsidP="00F07438">
            <w:pPr>
              <w:rPr>
                <w:rFonts w:ascii="Calibri" w:hAnsi="Calibri" w:cstheme="minorHAnsi"/>
              </w:rPr>
            </w:pPr>
            <w:r w:rsidRPr="00861F12">
              <w:rPr>
                <w:rFonts w:ascii="Calibri" w:hAnsi="Calibri" w:cstheme="minorHAnsi"/>
              </w:rPr>
              <w:t>Scholarship)</w:t>
            </w:r>
          </w:p>
        </w:tc>
        <w:tc>
          <w:tcPr>
            <w:tcW w:w="5849" w:type="dxa"/>
          </w:tcPr>
          <w:p w14:paraId="2FCF967E" w14:textId="77777777" w:rsidR="000B7F4B" w:rsidRPr="00861F12" w:rsidRDefault="000B7F4B" w:rsidP="00F07438">
            <w:pPr>
              <w:rPr>
                <w:rFonts w:ascii="Calibri" w:hAnsi="Calibri" w:cstheme="minorHAnsi"/>
              </w:rPr>
            </w:pPr>
          </w:p>
          <w:p w14:paraId="514F4431" w14:textId="532AE63D" w:rsidR="00E61D26" w:rsidRPr="00861F12" w:rsidRDefault="00E61D26" w:rsidP="00F07438">
            <w:pPr>
              <w:rPr>
                <w:rFonts w:ascii="Calibri" w:hAnsi="Calibri" w:cstheme="minorHAnsi"/>
              </w:rPr>
            </w:pPr>
            <w:r w:rsidRPr="00861F12">
              <w:rPr>
                <w:rFonts w:ascii="Calibri" w:hAnsi="Calibri" w:cstheme="minorHAnsi"/>
              </w:rPr>
              <w:t xml:space="preserve">This Scholarship is for students who belong to a low-income family. Scholarships equal to 25% to 50% of tuition fee may be granted after verification of financial hardship on the recommendation of the Scholarship Committee. </w:t>
            </w:r>
          </w:p>
          <w:p w14:paraId="68F7DFA5" w14:textId="77777777" w:rsidR="00E61D26" w:rsidRPr="00861F12" w:rsidRDefault="00E61D26" w:rsidP="00F07438">
            <w:pPr>
              <w:rPr>
                <w:rFonts w:ascii="Calibri" w:hAnsi="Calibri" w:cstheme="minorHAnsi"/>
              </w:rPr>
            </w:pPr>
          </w:p>
          <w:p w14:paraId="084BA09A" w14:textId="4192F147" w:rsidR="00E61D26" w:rsidRPr="00861F12" w:rsidRDefault="00E61D26" w:rsidP="00F07438">
            <w:pPr>
              <w:rPr>
                <w:rFonts w:ascii="Calibri" w:hAnsi="Calibri" w:cstheme="minorHAnsi"/>
              </w:rPr>
            </w:pPr>
            <w:r w:rsidRPr="00861F12">
              <w:rPr>
                <w:rFonts w:ascii="Calibri" w:hAnsi="Calibri" w:cstheme="minorHAnsi"/>
              </w:rPr>
              <w:t>The scholarship will automatically renew each semeste</w:t>
            </w:r>
            <w:r w:rsidR="00087BD8" w:rsidRPr="00861F12">
              <w:rPr>
                <w:rFonts w:ascii="Calibri" w:hAnsi="Calibri" w:cstheme="minorHAnsi"/>
              </w:rPr>
              <w:t>r if the candidate maintains 3.0</w:t>
            </w:r>
            <w:r w:rsidRPr="00861F12">
              <w:rPr>
                <w:rFonts w:ascii="Calibri" w:hAnsi="Calibri" w:cstheme="minorHAnsi"/>
              </w:rPr>
              <w:t xml:space="preserve"> CGPA.</w:t>
            </w:r>
          </w:p>
        </w:tc>
        <w:tc>
          <w:tcPr>
            <w:tcW w:w="3426" w:type="dxa"/>
          </w:tcPr>
          <w:p w14:paraId="585CD763" w14:textId="1C56D3FD" w:rsidR="00E61D26" w:rsidRPr="00861F12" w:rsidRDefault="00E61D26" w:rsidP="00F07438">
            <w:pPr>
              <w:rPr>
                <w:rFonts w:ascii="Calibri" w:hAnsi="Calibri" w:cstheme="minorHAnsi"/>
              </w:rPr>
            </w:pPr>
            <w:r w:rsidRPr="00861F12">
              <w:rPr>
                <w:rFonts w:ascii="Calibri" w:hAnsi="Calibri" w:cstheme="minorHAnsi"/>
              </w:rPr>
              <w:t>Students will have to apply for financial assistance to the Registrar office on the prescribed form along with required documents. Your Admission fee will be refunded in case your application is rejected and you decide not to join.</w:t>
            </w:r>
          </w:p>
          <w:p w14:paraId="43EE8068" w14:textId="77777777" w:rsidR="000B7F4B" w:rsidRPr="00861F12" w:rsidRDefault="000B7F4B" w:rsidP="00F07438">
            <w:pPr>
              <w:rPr>
                <w:rFonts w:ascii="Calibri" w:hAnsi="Calibri" w:cstheme="minorHAnsi"/>
              </w:rPr>
            </w:pPr>
          </w:p>
          <w:p w14:paraId="15F5EF5A" w14:textId="722BD930" w:rsidR="00512D16" w:rsidRDefault="00E61D26" w:rsidP="00F07438">
            <w:pPr>
              <w:rPr>
                <w:rFonts w:ascii="Calibri" w:hAnsi="Calibri" w:cstheme="minorHAnsi"/>
                <w:b/>
                <w:u w:val="single"/>
              </w:rPr>
            </w:pPr>
            <w:r w:rsidRPr="00861F12">
              <w:rPr>
                <w:rFonts w:ascii="Calibri" w:hAnsi="Calibri" w:cstheme="minorHAnsi"/>
                <w:b/>
                <w:u w:val="single"/>
              </w:rPr>
              <w:t xml:space="preserve">Deadline to </w:t>
            </w:r>
            <w:r w:rsidR="00512D16" w:rsidRPr="00861F12">
              <w:rPr>
                <w:rFonts w:ascii="Calibri" w:hAnsi="Calibri" w:cstheme="minorHAnsi"/>
                <w:b/>
                <w:u w:val="single"/>
              </w:rPr>
              <w:t>Apply</w:t>
            </w:r>
            <w:r w:rsidR="00512D16">
              <w:rPr>
                <w:rFonts w:ascii="Calibri" w:hAnsi="Calibri" w:cstheme="minorHAnsi"/>
                <w:b/>
                <w:u w:val="single"/>
              </w:rPr>
              <w:t xml:space="preserve">: </w:t>
            </w:r>
          </w:p>
          <w:p w14:paraId="17513F6A" w14:textId="0D1899CA" w:rsidR="00512D16" w:rsidRPr="00512D16" w:rsidRDefault="00512D16" w:rsidP="00F07438">
            <w:pPr>
              <w:rPr>
                <w:rFonts w:ascii="Calibri" w:hAnsi="Calibri" w:cstheme="minorHAnsi"/>
                <w:b/>
                <w:u w:val="single"/>
              </w:rPr>
            </w:pPr>
            <w:r w:rsidRPr="00512D16">
              <w:rPr>
                <w:rFonts w:ascii="Calibri" w:hAnsi="Calibri" w:cstheme="minorHAnsi"/>
                <w:b/>
                <w:u w:val="single"/>
              </w:rPr>
              <w:t xml:space="preserve">New Applicant </w:t>
            </w:r>
          </w:p>
          <w:p w14:paraId="15EF4CDF" w14:textId="4B3DA78A" w:rsidR="000B7F4B" w:rsidRPr="00512D16" w:rsidRDefault="00314BF4" w:rsidP="00F07438">
            <w:pPr>
              <w:rPr>
                <w:rFonts w:ascii="Calibri" w:hAnsi="Calibri" w:cstheme="minorHAnsi"/>
              </w:rPr>
            </w:pPr>
            <w:r w:rsidRPr="00512D16">
              <w:rPr>
                <w:rFonts w:ascii="Calibri" w:hAnsi="Calibri" w:cstheme="minorHAnsi"/>
              </w:rPr>
              <w:t>April 14</w:t>
            </w:r>
            <w:r w:rsidRPr="00512D16">
              <w:rPr>
                <w:rFonts w:ascii="Calibri" w:hAnsi="Calibri" w:cstheme="minorHAnsi"/>
                <w:vertAlign w:val="superscript"/>
              </w:rPr>
              <w:t>th</w:t>
            </w:r>
            <w:r w:rsidRPr="00512D16">
              <w:rPr>
                <w:rFonts w:ascii="Calibri" w:hAnsi="Calibri" w:cstheme="minorHAnsi"/>
              </w:rPr>
              <w:t>, 2023</w:t>
            </w:r>
            <w:r w:rsidR="00283854" w:rsidRPr="00512D16">
              <w:rPr>
                <w:rFonts w:ascii="Calibri" w:hAnsi="Calibri" w:cstheme="minorHAnsi"/>
              </w:rPr>
              <w:t>.</w:t>
            </w:r>
            <w:r w:rsidRPr="00512D16">
              <w:rPr>
                <w:rFonts w:ascii="Calibri" w:hAnsi="Calibri" w:cstheme="minorHAnsi"/>
              </w:rPr>
              <w:t xml:space="preserve"> (Round-1)</w:t>
            </w:r>
          </w:p>
          <w:p w14:paraId="24BE3872" w14:textId="73EC9B51" w:rsidR="00314BF4" w:rsidRPr="00512D16" w:rsidRDefault="00314BF4" w:rsidP="00F07438">
            <w:pPr>
              <w:rPr>
                <w:rFonts w:ascii="Calibri" w:hAnsi="Calibri" w:cstheme="minorHAnsi"/>
              </w:rPr>
            </w:pPr>
            <w:r w:rsidRPr="00512D16">
              <w:rPr>
                <w:rFonts w:ascii="Calibri" w:hAnsi="Calibri" w:cstheme="minorHAnsi"/>
              </w:rPr>
              <w:t>May 26</w:t>
            </w:r>
            <w:r w:rsidRPr="00512D16">
              <w:rPr>
                <w:rFonts w:ascii="Calibri" w:hAnsi="Calibri" w:cstheme="minorHAnsi"/>
                <w:vertAlign w:val="superscript"/>
              </w:rPr>
              <w:t>th</w:t>
            </w:r>
            <w:r w:rsidRPr="00512D16">
              <w:rPr>
                <w:rFonts w:ascii="Calibri" w:hAnsi="Calibri" w:cstheme="minorHAnsi"/>
              </w:rPr>
              <w:t xml:space="preserve">, 2023 (Round -2) </w:t>
            </w:r>
          </w:p>
          <w:p w14:paraId="44BDFA5F" w14:textId="77777777" w:rsidR="00512D16" w:rsidRDefault="00512D16" w:rsidP="00F07438">
            <w:pPr>
              <w:rPr>
                <w:rFonts w:ascii="Calibri" w:hAnsi="Calibri" w:cstheme="minorHAnsi"/>
                <w:b/>
              </w:rPr>
            </w:pPr>
          </w:p>
          <w:p w14:paraId="3F7BB1C1" w14:textId="075EFD14" w:rsidR="00512D16" w:rsidRPr="00512D16" w:rsidRDefault="00512D16" w:rsidP="00F07438">
            <w:pPr>
              <w:rPr>
                <w:rFonts w:ascii="Calibri" w:hAnsi="Calibri" w:cstheme="minorHAnsi"/>
                <w:b/>
                <w:u w:val="single"/>
              </w:rPr>
            </w:pPr>
            <w:r w:rsidRPr="00512D16">
              <w:rPr>
                <w:rFonts w:ascii="Calibri" w:hAnsi="Calibri" w:cstheme="minorHAnsi"/>
                <w:b/>
                <w:u w:val="single"/>
              </w:rPr>
              <w:t xml:space="preserve">Existing </w:t>
            </w:r>
          </w:p>
          <w:p w14:paraId="621F9213" w14:textId="656CDE96" w:rsidR="00512D16" w:rsidRPr="00512D16" w:rsidRDefault="00512D16" w:rsidP="00F07438">
            <w:pPr>
              <w:rPr>
                <w:rFonts w:ascii="Calibri" w:hAnsi="Calibri" w:cstheme="minorHAnsi"/>
              </w:rPr>
            </w:pPr>
            <w:r w:rsidRPr="00512D16">
              <w:rPr>
                <w:rFonts w:ascii="Calibri" w:hAnsi="Calibri" w:cstheme="minorHAnsi"/>
              </w:rPr>
              <w:t>Thursday 15</w:t>
            </w:r>
            <w:r w:rsidRPr="00512D16">
              <w:rPr>
                <w:rFonts w:ascii="Calibri" w:hAnsi="Calibri" w:cstheme="minorHAnsi"/>
                <w:vertAlign w:val="superscript"/>
              </w:rPr>
              <w:t>th</w:t>
            </w:r>
            <w:r w:rsidRPr="00512D16">
              <w:rPr>
                <w:rFonts w:ascii="Calibri" w:hAnsi="Calibri" w:cstheme="minorHAnsi"/>
              </w:rPr>
              <w:t xml:space="preserve"> June, 2023</w:t>
            </w:r>
          </w:p>
          <w:p w14:paraId="72B995A5" w14:textId="77777777" w:rsidR="00512D16" w:rsidRDefault="00293E84" w:rsidP="00F07438">
            <w:pPr>
              <w:rPr>
                <w:rFonts w:ascii="Calibri" w:hAnsi="Calibri" w:cstheme="minorHAnsi"/>
                <w:b/>
                <w:u w:val="single"/>
              </w:rPr>
            </w:pPr>
            <w:r w:rsidRPr="00861F12">
              <w:rPr>
                <w:rFonts w:ascii="Calibri" w:hAnsi="Calibri" w:cstheme="minorHAnsi"/>
                <w:b/>
              </w:rPr>
              <w:br/>
            </w:r>
            <w:r w:rsidR="00512D16">
              <w:rPr>
                <w:rFonts w:ascii="Calibri" w:hAnsi="Calibri" w:cstheme="minorHAnsi"/>
                <w:b/>
                <w:u w:val="single"/>
              </w:rPr>
              <w:t>Decision Announcement</w:t>
            </w:r>
          </w:p>
          <w:p w14:paraId="64587811" w14:textId="531FF953" w:rsidR="00E61D26" w:rsidRPr="00512D16" w:rsidRDefault="00512D16" w:rsidP="00F07438">
            <w:pPr>
              <w:rPr>
                <w:rFonts w:ascii="Calibri" w:hAnsi="Calibri" w:cstheme="minorHAnsi"/>
              </w:rPr>
            </w:pPr>
            <w:r>
              <w:rPr>
                <w:rFonts w:ascii="Calibri" w:hAnsi="Calibri" w:cstheme="minorHAnsi"/>
                <w:b/>
                <w:u w:val="single"/>
              </w:rPr>
              <w:t xml:space="preserve">New Applicant </w:t>
            </w:r>
            <w:r w:rsidR="00E61D26" w:rsidRPr="00861F12">
              <w:rPr>
                <w:rFonts w:ascii="Calibri" w:hAnsi="Calibri" w:cstheme="minorHAnsi"/>
                <w:b/>
                <w:u w:val="single"/>
              </w:rPr>
              <w:br/>
            </w:r>
            <w:r w:rsidR="00314BF4" w:rsidRPr="00512D16">
              <w:rPr>
                <w:rFonts w:ascii="Calibri" w:hAnsi="Calibri" w:cstheme="minorHAnsi"/>
              </w:rPr>
              <w:t>May 3</w:t>
            </w:r>
            <w:r w:rsidR="00314BF4" w:rsidRPr="00512D16">
              <w:rPr>
                <w:rFonts w:ascii="Calibri" w:hAnsi="Calibri" w:cstheme="minorHAnsi"/>
                <w:vertAlign w:val="superscript"/>
              </w:rPr>
              <w:t>rd</w:t>
            </w:r>
            <w:r w:rsidR="00314BF4" w:rsidRPr="00512D16">
              <w:rPr>
                <w:rFonts w:ascii="Calibri" w:hAnsi="Calibri" w:cstheme="minorHAnsi"/>
              </w:rPr>
              <w:t xml:space="preserve">, 2023 (Round-1) </w:t>
            </w:r>
          </w:p>
          <w:p w14:paraId="640C5BED" w14:textId="1CA41A7A" w:rsidR="00314BF4" w:rsidRDefault="00314BF4" w:rsidP="00F07438">
            <w:pPr>
              <w:rPr>
                <w:rFonts w:ascii="Calibri" w:hAnsi="Calibri" w:cstheme="minorHAnsi"/>
                <w:b/>
              </w:rPr>
            </w:pPr>
            <w:r w:rsidRPr="00512D16">
              <w:rPr>
                <w:rFonts w:ascii="Calibri" w:hAnsi="Calibri" w:cstheme="minorHAnsi"/>
              </w:rPr>
              <w:t>June 6</w:t>
            </w:r>
            <w:r w:rsidRPr="00512D16">
              <w:rPr>
                <w:rFonts w:ascii="Calibri" w:hAnsi="Calibri" w:cstheme="minorHAnsi"/>
                <w:vertAlign w:val="superscript"/>
              </w:rPr>
              <w:t>th</w:t>
            </w:r>
            <w:r w:rsidRPr="00512D16">
              <w:rPr>
                <w:rFonts w:ascii="Calibri" w:hAnsi="Calibri" w:cstheme="minorHAnsi"/>
              </w:rPr>
              <w:t>, 2023 (Round-2</w:t>
            </w:r>
            <w:r>
              <w:rPr>
                <w:rFonts w:ascii="Calibri" w:hAnsi="Calibri" w:cstheme="minorHAnsi"/>
                <w:b/>
              </w:rPr>
              <w:t xml:space="preserve">) </w:t>
            </w:r>
          </w:p>
          <w:p w14:paraId="57E4EE3F" w14:textId="5B25408F" w:rsidR="00512D16" w:rsidRDefault="00512D16" w:rsidP="00F07438">
            <w:pPr>
              <w:rPr>
                <w:rFonts w:ascii="Calibri" w:hAnsi="Calibri" w:cstheme="minorHAnsi"/>
                <w:b/>
              </w:rPr>
            </w:pPr>
          </w:p>
          <w:p w14:paraId="4655429A" w14:textId="13109B4E" w:rsidR="00512D16" w:rsidRPr="00512D16" w:rsidRDefault="00512D16" w:rsidP="00F07438">
            <w:pPr>
              <w:rPr>
                <w:rFonts w:ascii="Calibri" w:hAnsi="Calibri" w:cstheme="minorHAnsi"/>
                <w:b/>
                <w:highlight w:val="darkGray"/>
                <w:u w:val="single"/>
              </w:rPr>
            </w:pPr>
            <w:r w:rsidRPr="00512D16">
              <w:rPr>
                <w:rFonts w:ascii="Calibri" w:hAnsi="Calibri" w:cstheme="minorHAnsi"/>
                <w:b/>
                <w:highlight w:val="darkGray"/>
                <w:u w:val="single"/>
              </w:rPr>
              <w:t>Existing student</w:t>
            </w:r>
          </w:p>
          <w:p w14:paraId="1DE8D7A3" w14:textId="107EE461" w:rsidR="00512D16" w:rsidRPr="00512D16" w:rsidRDefault="00512D16" w:rsidP="00F07438">
            <w:pPr>
              <w:rPr>
                <w:rFonts w:ascii="Calibri" w:hAnsi="Calibri" w:cstheme="minorHAnsi"/>
              </w:rPr>
            </w:pPr>
            <w:r w:rsidRPr="00512D16">
              <w:rPr>
                <w:rFonts w:ascii="Calibri" w:hAnsi="Calibri" w:cstheme="minorHAnsi"/>
              </w:rPr>
              <w:t>Friday 30</w:t>
            </w:r>
            <w:r w:rsidRPr="00512D16">
              <w:rPr>
                <w:rFonts w:ascii="Calibri" w:hAnsi="Calibri" w:cstheme="minorHAnsi"/>
                <w:vertAlign w:val="superscript"/>
              </w:rPr>
              <w:t>th</w:t>
            </w:r>
            <w:r w:rsidRPr="00512D16">
              <w:rPr>
                <w:rFonts w:ascii="Calibri" w:hAnsi="Calibri" w:cstheme="minorHAnsi"/>
              </w:rPr>
              <w:t xml:space="preserve"> June, 2023</w:t>
            </w:r>
          </w:p>
          <w:p w14:paraId="6B19A1AB" w14:textId="77777777" w:rsidR="000B7F4B" w:rsidRPr="00861F12" w:rsidRDefault="000B7F4B" w:rsidP="00F07438">
            <w:pPr>
              <w:rPr>
                <w:rFonts w:ascii="Calibri" w:hAnsi="Calibri" w:cstheme="minorHAnsi"/>
                <w:b/>
                <w:u w:val="single"/>
              </w:rPr>
            </w:pPr>
          </w:p>
          <w:p w14:paraId="31031565" w14:textId="77777777" w:rsidR="00E61D26" w:rsidRPr="00861F12" w:rsidRDefault="00E61D26" w:rsidP="00F07438">
            <w:pPr>
              <w:rPr>
                <w:rFonts w:ascii="Calibri" w:hAnsi="Calibri" w:cstheme="minorHAnsi"/>
              </w:rPr>
            </w:pPr>
            <w:r w:rsidRPr="00861F12">
              <w:rPr>
                <w:rFonts w:ascii="Calibri" w:hAnsi="Calibri" w:cstheme="minorHAnsi"/>
                <w:u w:val="single"/>
              </w:rPr>
              <w:t>Contact person:</w:t>
            </w:r>
          </w:p>
          <w:p w14:paraId="5E5888C6" w14:textId="7CB6F9FD" w:rsidR="00E61D26" w:rsidRPr="00861F12" w:rsidRDefault="00E61D26" w:rsidP="00F07438">
            <w:pPr>
              <w:rPr>
                <w:rFonts w:ascii="Calibri" w:hAnsi="Calibri" w:cstheme="minorHAnsi"/>
              </w:rPr>
            </w:pPr>
            <w:r w:rsidRPr="00861F12">
              <w:rPr>
                <w:rFonts w:ascii="Calibri" w:hAnsi="Calibri" w:cstheme="minorHAnsi"/>
              </w:rPr>
              <w:t xml:space="preserve">Mr. </w:t>
            </w:r>
            <w:r w:rsidR="00653CB6" w:rsidRPr="00861F12">
              <w:rPr>
                <w:rFonts w:ascii="Calibri" w:hAnsi="Calibri" w:cstheme="minorHAnsi"/>
              </w:rPr>
              <w:t>Mussawar Hussain</w:t>
            </w:r>
            <w:r w:rsidRPr="00861F12">
              <w:rPr>
                <w:rFonts w:ascii="Calibri" w:hAnsi="Calibri" w:cstheme="minorHAnsi"/>
              </w:rPr>
              <w:t xml:space="preserve"> –</w:t>
            </w:r>
          </w:p>
          <w:p w14:paraId="0583FFE8" w14:textId="36CA510F" w:rsidR="000B7F4B" w:rsidRPr="00861F12" w:rsidRDefault="00DC0CC8" w:rsidP="00F07438">
            <w:pPr>
              <w:rPr>
                <w:rFonts w:ascii="Calibri" w:hAnsi="Calibri" w:cstheme="minorHAnsi"/>
                <w:u w:val="single"/>
              </w:rPr>
            </w:pPr>
            <w:hyperlink r:id="rId8" w:history="1">
              <w:r w:rsidR="000B7F4B" w:rsidRPr="00861F12">
                <w:rPr>
                  <w:rStyle w:val="Hyperlink"/>
                  <w:rFonts w:ascii="Calibri" w:hAnsi="Calibri" w:cstheme="minorHAnsi"/>
                </w:rPr>
                <w:t>mussawar.hussain@bnu.edu.pk</w:t>
              </w:r>
            </w:hyperlink>
          </w:p>
        </w:tc>
      </w:tr>
    </w:tbl>
    <w:p w14:paraId="6FD72405" w14:textId="77777777" w:rsidR="00863EED" w:rsidRPr="00546A15" w:rsidRDefault="00863EED" w:rsidP="00E61D26">
      <w:pPr>
        <w:rPr>
          <w:rFonts w:ascii="Calibri" w:hAnsi="Calibri" w:cstheme="minorHAnsi"/>
          <w:sz w:val="24"/>
          <w:szCs w:val="24"/>
        </w:rPr>
      </w:pPr>
      <w:bookmarkStart w:id="0" w:name="_GoBack"/>
      <w:bookmarkEnd w:id="0"/>
    </w:p>
    <w:sectPr w:rsidR="00863EED" w:rsidRPr="00546A15" w:rsidSect="00C210AC">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83AFF"/>
    <w:multiLevelType w:val="hybridMultilevel"/>
    <w:tmpl w:val="AE42BCD4"/>
    <w:lvl w:ilvl="0" w:tplc="81A4F0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698"/>
    <w:rsid w:val="0000684D"/>
    <w:rsid w:val="00011A4A"/>
    <w:rsid w:val="00087BD8"/>
    <w:rsid w:val="000B7F4B"/>
    <w:rsid w:val="000E76FB"/>
    <w:rsid w:val="000F40C5"/>
    <w:rsid w:val="00123DC0"/>
    <w:rsid w:val="00156AFE"/>
    <w:rsid w:val="001C4FA9"/>
    <w:rsid w:val="001D3593"/>
    <w:rsid w:val="00206377"/>
    <w:rsid w:val="002245BF"/>
    <w:rsid w:val="002720F4"/>
    <w:rsid w:val="00283854"/>
    <w:rsid w:val="00293E84"/>
    <w:rsid w:val="00305AB5"/>
    <w:rsid w:val="00314BF4"/>
    <w:rsid w:val="00332374"/>
    <w:rsid w:val="003D7025"/>
    <w:rsid w:val="003E7DEC"/>
    <w:rsid w:val="00411C5E"/>
    <w:rsid w:val="004D1551"/>
    <w:rsid w:val="00505892"/>
    <w:rsid w:val="00512D16"/>
    <w:rsid w:val="00545242"/>
    <w:rsid w:val="00546A15"/>
    <w:rsid w:val="00567A24"/>
    <w:rsid w:val="005744ED"/>
    <w:rsid w:val="00595E3D"/>
    <w:rsid w:val="00597BA8"/>
    <w:rsid w:val="00653CB6"/>
    <w:rsid w:val="006D1347"/>
    <w:rsid w:val="006F37F6"/>
    <w:rsid w:val="00767B75"/>
    <w:rsid w:val="007C5F61"/>
    <w:rsid w:val="007F387F"/>
    <w:rsid w:val="00804ECE"/>
    <w:rsid w:val="00827917"/>
    <w:rsid w:val="008415D1"/>
    <w:rsid w:val="00852A9F"/>
    <w:rsid w:val="008550B0"/>
    <w:rsid w:val="00861F12"/>
    <w:rsid w:val="00863EED"/>
    <w:rsid w:val="0086401A"/>
    <w:rsid w:val="00873583"/>
    <w:rsid w:val="008D686B"/>
    <w:rsid w:val="00993243"/>
    <w:rsid w:val="00A30A56"/>
    <w:rsid w:val="00AB1F40"/>
    <w:rsid w:val="00AE5199"/>
    <w:rsid w:val="00AF3EE2"/>
    <w:rsid w:val="00B52051"/>
    <w:rsid w:val="00B70DCD"/>
    <w:rsid w:val="00B72D3C"/>
    <w:rsid w:val="00B73813"/>
    <w:rsid w:val="00B8406F"/>
    <w:rsid w:val="00C210AC"/>
    <w:rsid w:val="00C57E14"/>
    <w:rsid w:val="00C622A2"/>
    <w:rsid w:val="00C73873"/>
    <w:rsid w:val="00C74B32"/>
    <w:rsid w:val="00C919A2"/>
    <w:rsid w:val="00CC6FE5"/>
    <w:rsid w:val="00CC7B98"/>
    <w:rsid w:val="00D0200E"/>
    <w:rsid w:val="00D11361"/>
    <w:rsid w:val="00D63FDE"/>
    <w:rsid w:val="00D8161E"/>
    <w:rsid w:val="00D81645"/>
    <w:rsid w:val="00D96C1B"/>
    <w:rsid w:val="00DB2FCC"/>
    <w:rsid w:val="00DC0CC8"/>
    <w:rsid w:val="00DD7B21"/>
    <w:rsid w:val="00E61D26"/>
    <w:rsid w:val="00E67BDA"/>
    <w:rsid w:val="00E76698"/>
    <w:rsid w:val="00EA6EDC"/>
    <w:rsid w:val="00ED34D5"/>
    <w:rsid w:val="00F07438"/>
    <w:rsid w:val="00F2008F"/>
    <w:rsid w:val="00F36714"/>
    <w:rsid w:val="00F53E1D"/>
    <w:rsid w:val="00F56651"/>
    <w:rsid w:val="00F92161"/>
    <w:rsid w:val="00FA55DE"/>
    <w:rsid w:val="00FA760D"/>
    <w:rsid w:val="00FE3EE8"/>
    <w:rsid w:val="00FE7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76FB"/>
  <w15:docId w15:val="{7C41D1CA-E1CF-4F12-925B-7A7A1D27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3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66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E7F3E"/>
    <w:rPr>
      <w:color w:val="0000FF" w:themeColor="hyperlink"/>
      <w:u w:val="single"/>
    </w:rPr>
  </w:style>
  <w:style w:type="paragraph" w:styleId="BalloonText">
    <w:name w:val="Balloon Text"/>
    <w:basedOn w:val="Normal"/>
    <w:link w:val="BalloonTextChar"/>
    <w:uiPriority w:val="99"/>
    <w:semiHidden/>
    <w:unhideWhenUsed/>
    <w:rsid w:val="003D7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025"/>
    <w:rPr>
      <w:rFonts w:ascii="Segoe UI" w:hAnsi="Segoe UI" w:cs="Segoe UI"/>
      <w:sz w:val="18"/>
      <w:szCs w:val="18"/>
    </w:rPr>
  </w:style>
  <w:style w:type="character" w:customStyle="1" w:styleId="UnresolvedMention1">
    <w:name w:val="Unresolved Mention1"/>
    <w:basedOn w:val="DefaultParagraphFont"/>
    <w:uiPriority w:val="99"/>
    <w:semiHidden/>
    <w:unhideWhenUsed/>
    <w:rsid w:val="000B7F4B"/>
    <w:rPr>
      <w:color w:val="605E5C"/>
      <w:shd w:val="clear" w:color="auto" w:fill="E1DFDD"/>
    </w:rPr>
  </w:style>
  <w:style w:type="character" w:customStyle="1" w:styleId="UnresolvedMention">
    <w:name w:val="Unresolved Mention"/>
    <w:basedOn w:val="DefaultParagraphFont"/>
    <w:uiPriority w:val="99"/>
    <w:semiHidden/>
    <w:unhideWhenUsed/>
    <w:rsid w:val="00545242"/>
    <w:rPr>
      <w:color w:val="605E5C"/>
      <w:shd w:val="clear" w:color="auto" w:fill="E1DFDD"/>
    </w:rPr>
  </w:style>
  <w:style w:type="paragraph" w:styleId="ListParagraph">
    <w:name w:val="List Paragraph"/>
    <w:basedOn w:val="Normal"/>
    <w:uiPriority w:val="34"/>
    <w:qFormat/>
    <w:rsid w:val="002838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50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sawar.hussain@bnu.edu.pk"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18C0B-7C1C-4D86-BBFE-E0D92739A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hifsa farooq</dc:creator>
  <cp:lastModifiedBy>Mussawar Hussain</cp:lastModifiedBy>
  <cp:revision>12</cp:revision>
  <cp:lastPrinted>2022-04-08T05:39:00Z</cp:lastPrinted>
  <dcterms:created xsi:type="dcterms:W3CDTF">2021-04-19T10:47:00Z</dcterms:created>
  <dcterms:modified xsi:type="dcterms:W3CDTF">2023-03-06T10:43:00Z</dcterms:modified>
</cp:coreProperties>
</file>